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F" w:rsidRDefault="003C7DE5" w:rsidP="00832ADF">
      <w:pPr>
        <w:spacing w:before="100" w:beforeAutospacing="1"/>
        <w:rPr>
          <w:b/>
          <w:bCs/>
        </w:rPr>
      </w:pPr>
      <w:r>
        <w:rPr>
          <w:b/>
          <w:bCs/>
        </w:rPr>
        <w:t>Specyfikacja techniczna u</w:t>
      </w:r>
      <w:r w:rsidR="00832ADF" w:rsidRPr="008E6E49">
        <w:rPr>
          <w:b/>
          <w:bCs/>
        </w:rPr>
        <w:t>rządzeń:</w:t>
      </w:r>
      <w:r w:rsidR="0036072F">
        <w:rPr>
          <w:b/>
          <w:bCs/>
        </w:rPr>
        <w:t xml:space="preserve"> </w:t>
      </w:r>
    </w:p>
    <w:p w:rsidR="00D472BB" w:rsidRPr="008E6E49" w:rsidRDefault="00D472BB" w:rsidP="00832ADF">
      <w:pPr>
        <w:spacing w:before="100" w:beforeAutospacing="1"/>
      </w:pPr>
      <w:r>
        <w:rPr>
          <w:b/>
          <w:bCs/>
        </w:rPr>
        <w:t>Część I:</w:t>
      </w:r>
    </w:p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10065" w:type="dxa"/>
        <w:tblInd w:w="-885" w:type="dxa"/>
        <w:tblLayout w:type="fixed"/>
        <w:tblLook w:val="04A0"/>
      </w:tblPr>
      <w:tblGrid>
        <w:gridCol w:w="709"/>
        <w:gridCol w:w="3828"/>
        <w:gridCol w:w="709"/>
        <w:gridCol w:w="2551"/>
        <w:gridCol w:w="2268"/>
      </w:tblGrid>
      <w:tr w:rsidR="00064D2C" w:rsidTr="00064D2C"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828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551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  <w:tc>
          <w:tcPr>
            <w:tcW w:w="2268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064D2C" w:rsidRPr="0036072F" w:rsidTr="00064D2C"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>1</w:t>
            </w:r>
          </w:p>
        </w:tc>
        <w:tc>
          <w:tcPr>
            <w:tcW w:w="3828" w:type="dxa"/>
          </w:tcPr>
          <w:p w:rsidR="00064D2C" w:rsidRPr="00296A97" w:rsidRDefault="00064D2C" w:rsidP="00906C9A">
            <w:pPr>
              <w:spacing w:before="100" w:beforeAutospacing="1"/>
            </w:pP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Rekorder/mikser 16 </w:t>
            </w:r>
            <w:proofErr w:type="spellStart"/>
            <w:r>
              <w:rPr>
                <w:rFonts w:ascii="Calibri" w:hAnsi="Calibri"/>
                <w:color w:val="000000"/>
              </w:rPr>
              <w:t>trackow</w:t>
            </w:r>
            <w:proofErr w:type="spellEnd"/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Rekorder 16 kanałowy z funkcją miksera, nie mniej wejść analogowych niż 12, 8 wyjść, funkcja </w:t>
            </w:r>
            <w:proofErr w:type="spellStart"/>
            <w:r>
              <w:rPr>
                <w:rFonts w:ascii="Calibri" w:hAnsi="Calibri"/>
                <w:color w:val="000000"/>
              </w:rPr>
              <w:t>Timecode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możliwość zapisu plików w formacie </w:t>
            </w:r>
            <w:proofErr w:type="spellStart"/>
            <w:r>
              <w:rPr>
                <w:rFonts w:ascii="Calibri" w:hAnsi="Calibri"/>
                <w:color w:val="000000"/>
              </w:rPr>
              <w:t>wav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MP3, sterowanie za pomocą osobnego kontrolera, możliwość bezpośredniego połączenia odbiorników mikrofonów bezprzewodowych w technologii </w:t>
            </w:r>
            <w:proofErr w:type="spellStart"/>
            <w:r>
              <w:rPr>
                <w:rFonts w:ascii="Calibri" w:hAnsi="Calibri"/>
                <w:color w:val="000000"/>
              </w:rPr>
              <w:t>Superslot</w:t>
            </w:r>
            <w:proofErr w:type="spellEnd"/>
            <w:r>
              <w:rPr>
                <w:rFonts w:ascii="Calibri" w:hAnsi="Calibri"/>
                <w:color w:val="000000"/>
              </w:rPr>
              <w:t>. Maksymalna jakość zapisu do 196 kHz  +zasilacz sieciowy 3 akumulatory nie mniejsze niż 5Ah + ładowarka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 </w:t>
            </w:r>
            <w:proofErr w:type="spellStart"/>
            <w:r w:rsidRPr="0036072F">
              <w:rPr>
                <w:rFonts w:ascii="Calibri" w:hAnsi="Calibri"/>
                <w:color w:val="000000"/>
                <w:lang w:val="en-US"/>
              </w:rPr>
              <w:t>Mikser</w:t>
            </w:r>
            <w:proofErr w:type="spellEnd"/>
            <w:r w:rsidRPr="0036072F">
              <w:rPr>
                <w:rFonts w:ascii="Calibri" w:hAnsi="Calibri"/>
                <w:color w:val="000000"/>
                <w:lang w:val="en-US"/>
              </w:rPr>
              <w:t xml:space="preserve"> Sound Devices 688 + SL 6 + CL 12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234173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064D2C" w:rsidRPr="00234173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34173">
              <w:rPr>
                <w:color w:val="000000"/>
                <w:lang w:val="en-US"/>
              </w:rPr>
              <w:t>2.</w:t>
            </w:r>
          </w:p>
        </w:tc>
        <w:tc>
          <w:tcPr>
            <w:tcW w:w="3828" w:type="dxa"/>
          </w:tcPr>
          <w:p w:rsidR="00064D2C" w:rsidRPr="00234173" w:rsidRDefault="00064D2C" w:rsidP="00906C9A">
            <w:pPr>
              <w:spacing w:before="100" w:beforeAutospacing="1"/>
            </w:pPr>
          </w:p>
          <w:p w:rsidR="00064D2C" w:rsidRPr="00234173" w:rsidRDefault="00064D2C" w:rsidP="0036072F">
            <w:pPr>
              <w:rPr>
                <w:rFonts w:ascii="Calibri" w:hAnsi="Calibri"/>
                <w:color w:val="000000"/>
              </w:rPr>
            </w:pPr>
            <w:r w:rsidRPr="00234173">
              <w:rPr>
                <w:rFonts w:ascii="Calibri" w:hAnsi="Calibri"/>
                <w:color w:val="000000"/>
              </w:rPr>
              <w:t>Rekorder 10 kanałowy</w:t>
            </w:r>
          </w:p>
          <w:p w:rsidR="00064D2C" w:rsidRPr="00234173" w:rsidRDefault="00064D2C" w:rsidP="0036072F">
            <w:pPr>
              <w:rPr>
                <w:rFonts w:ascii="Calibri" w:hAnsi="Calibri"/>
                <w:color w:val="000000"/>
              </w:rPr>
            </w:pPr>
            <w:r w:rsidRPr="00234173">
              <w:rPr>
                <w:rFonts w:ascii="Calibri" w:hAnsi="Calibri"/>
                <w:color w:val="000000"/>
              </w:rPr>
              <w:t xml:space="preserve">Rekorder 10 kanałowy, nie mniej wejść analogowych niż 8, funkcja </w:t>
            </w:r>
            <w:proofErr w:type="spellStart"/>
            <w:r w:rsidRPr="00234173">
              <w:rPr>
                <w:rFonts w:ascii="Calibri" w:hAnsi="Calibri"/>
                <w:color w:val="000000"/>
              </w:rPr>
              <w:t>Timecode</w:t>
            </w:r>
            <w:proofErr w:type="spellEnd"/>
            <w:r w:rsidRPr="00234173">
              <w:rPr>
                <w:rFonts w:ascii="Calibri" w:hAnsi="Calibri"/>
                <w:color w:val="000000"/>
              </w:rPr>
              <w:t xml:space="preserve">, możliwość zapisu plików w formacie </w:t>
            </w:r>
            <w:proofErr w:type="spellStart"/>
            <w:r w:rsidRPr="00234173">
              <w:rPr>
                <w:rFonts w:ascii="Calibri" w:hAnsi="Calibri"/>
                <w:color w:val="000000"/>
              </w:rPr>
              <w:t>wav</w:t>
            </w:r>
            <w:proofErr w:type="spellEnd"/>
            <w:r w:rsidRPr="00234173">
              <w:rPr>
                <w:rFonts w:ascii="Calibri" w:hAnsi="Calibri"/>
                <w:color w:val="000000"/>
              </w:rPr>
              <w:t xml:space="preserve"> i MP3, jakość zapisu do 196 kHz  +zasilacz sieciowy 2 akumulatory nie mniejsze niż 5Ah + ładowarka</w:t>
            </w:r>
          </w:p>
          <w:p w:rsidR="00064D2C" w:rsidRPr="00234173" w:rsidRDefault="00064D2C" w:rsidP="0036072F">
            <w:pPr>
              <w:rPr>
                <w:rFonts w:ascii="Calibri" w:hAnsi="Calibri"/>
                <w:color w:val="000000"/>
              </w:rPr>
            </w:pPr>
            <w:proofErr w:type="spellStart"/>
            <w:r w:rsidRPr="00234173">
              <w:rPr>
                <w:rFonts w:ascii="Calibri" w:hAnsi="Calibri"/>
                <w:color w:val="000000"/>
              </w:rPr>
              <w:t>Np.Rekorder</w:t>
            </w:r>
            <w:proofErr w:type="spellEnd"/>
            <w:r w:rsidRPr="00234173">
              <w:rPr>
                <w:rFonts w:ascii="Calibri" w:hAnsi="Calibri"/>
                <w:color w:val="000000"/>
              </w:rPr>
              <w:t xml:space="preserve"> Zoom F8</w:t>
            </w:r>
          </w:p>
        </w:tc>
        <w:tc>
          <w:tcPr>
            <w:tcW w:w="709" w:type="dxa"/>
          </w:tcPr>
          <w:p w:rsidR="00064D2C" w:rsidRPr="009D010D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064D2C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64D2C" w:rsidRPr="009D010D" w:rsidRDefault="00064D2C" w:rsidP="00AB2BB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:rsidR="00064D2C" w:rsidRPr="009D010D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:rsidR="00064D2C" w:rsidRPr="009D010D" w:rsidRDefault="00064D2C" w:rsidP="00064D2C">
            <w:pPr>
              <w:ind w:right="-108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064D2C" w:rsidRPr="0036072F" w:rsidRDefault="00064D2C" w:rsidP="00906C9A">
            <w:pPr>
              <w:spacing w:before="100" w:beforeAutospacing="1"/>
            </w:pP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Klaps filmowy z </w:t>
            </w:r>
            <w:proofErr w:type="spellStart"/>
            <w:r>
              <w:rPr>
                <w:rFonts w:ascii="Calibri" w:hAnsi="Calibri"/>
                <w:color w:val="000000"/>
              </w:rPr>
              <w:t>Timecodem</w:t>
            </w:r>
            <w:proofErr w:type="spellEnd"/>
          </w:p>
          <w:p w:rsidR="00064D2C" w:rsidRDefault="00064D2C" w:rsidP="0036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Klaps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sunchronizatorem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generatorem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Timecodu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funkcja bezprzewodowa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Np.Ambient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ACN- LS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8" w:type="dxa"/>
          </w:tcPr>
          <w:p w:rsidR="00064D2C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G</w:t>
            </w:r>
            <w:r w:rsidRPr="0036072F">
              <w:rPr>
                <w:rFonts w:ascii="Calibri" w:hAnsi="Calibri"/>
                <w:color w:val="000000"/>
                <w:lang w:val="en-US"/>
              </w:rPr>
              <w:t xml:space="preserve">enerator </w:t>
            </w:r>
            <w:proofErr w:type="spellStart"/>
            <w:r w:rsidRPr="0036072F">
              <w:rPr>
                <w:rFonts w:ascii="Calibri" w:hAnsi="Calibri"/>
                <w:color w:val="000000"/>
                <w:lang w:val="en-US"/>
              </w:rPr>
              <w:t>Timecodu</w:t>
            </w:r>
            <w:proofErr w:type="spellEnd"/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6072F">
              <w:rPr>
                <w:rFonts w:ascii="Calibri" w:hAnsi="Calibri"/>
                <w:color w:val="000000"/>
                <w:lang w:val="en-US"/>
              </w:rPr>
              <w:t>Np</w:t>
            </w:r>
            <w:r>
              <w:rPr>
                <w:rFonts w:ascii="Calibri" w:hAnsi="Calibri"/>
                <w:color w:val="000000"/>
              </w:rPr>
              <w:t>Ambient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ACL 204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064D2C" w:rsidRPr="0036072F" w:rsidRDefault="00064D2C" w:rsidP="00906C9A">
            <w:pPr>
              <w:spacing w:before="100" w:beforeAutospacing="1"/>
            </w:pP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Szelki dla dźwiękowca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Orca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OR-40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8" w:type="dxa"/>
          </w:tcPr>
          <w:p w:rsidR="00064D2C" w:rsidRPr="0036072F" w:rsidRDefault="00064D2C" w:rsidP="00906C9A">
            <w:pPr>
              <w:spacing w:before="100" w:beforeAutospacing="1"/>
            </w:pP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Słuchawki zamknięte nauszne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Pasmo przenoszenia nie węższe 5 -35000 Hz, impedancja 80 Ohm, +/- 20 Ohm, tłumienie otoczenia nie mniejsze niż 18dB, przewód spiralny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8" w:type="dxa"/>
          </w:tcPr>
          <w:p w:rsidR="00064D2C" w:rsidRPr="0036072F" w:rsidRDefault="00064D2C" w:rsidP="00906C9A">
            <w:pPr>
              <w:spacing w:before="100" w:beforeAutospacing="1"/>
            </w:pP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Tyczki z włókna węglowego </w:t>
            </w:r>
            <w:r>
              <w:rPr>
                <w:rFonts w:ascii="Calibri" w:hAnsi="Calibri"/>
                <w:color w:val="000000"/>
              </w:rPr>
              <w:lastRenderedPageBreak/>
              <w:t>mikrofonowe</w:t>
            </w: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Tyczka mikrofonowa teleskopowa z włókna węglowego po rozłożeniu nie krótsza niż 340 cm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Ambient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QP 480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28" w:type="dxa"/>
          </w:tcPr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Torby na rekordery</w:t>
            </w: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Torby na wyżej wymienione rekordery, dwie duże, jedna mała</w:t>
            </w:r>
          </w:p>
          <w:p w:rsidR="00064D2C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6072F">
              <w:rPr>
                <w:rFonts w:ascii="Calibri" w:hAnsi="Calibri"/>
                <w:color w:val="000000"/>
                <w:lang w:val="en-US"/>
              </w:rPr>
              <w:t>Np</w:t>
            </w:r>
            <w:proofErr w:type="spellEnd"/>
            <w:r w:rsidRPr="0036072F">
              <w:rPr>
                <w:rFonts w:ascii="Calibri" w:hAnsi="Calibri"/>
                <w:color w:val="000000"/>
                <w:lang w:val="en-US"/>
              </w:rPr>
              <w:t>. Orca OR-28, Orca OR-3</w:t>
            </w:r>
            <w:r>
              <w:rPr>
                <w:rFonts w:ascii="Calibri" w:hAnsi="Calibri"/>
                <w:color w:val="000000"/>
                <w:lang w:val="en-US"/>
              </w:rPr>
              <w:t>2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51" w:type="dxa"/>
          </w:tcPr>
          <w:p w:rsidR="00064D2C" w:rsidRPr="001B2735" w:rsidRDefault="00064D2C" w:rsidP="001B27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64D2C" w:rsidRPr="001B2735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rPr>
          <w:trHeight w:val="141"/>
        </w:trPr>
        <w:tc>
          <w:tcPr>
            <w:tcW w:w="709" w:type="dxa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Rekorder 6 kanałowy</w:t>
            </w: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Rekorder 6 kanałowy, nie mniej wejść analogowych niż 4, funkcja </w:t>
            </w:r>
            <w:proofErr w:type="spellStart"/>
            <w:r>
              <w:rPr>
                <w:rFonts w:ascii="Calibri" w:hAnsi="Calibri"/>
                <w:color w:val="000000"/>
              </w:rPr>
              <w:t>Timecode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możliwość zapisu plików w formacie </w:t>
            </w:r>
            <w:proofErr w:type="spellStart"/>
            <w:r>
              <w:rPr>
                <w:rFonts w:ascii="Calibri" w:hAnsi="Calibri"/>
                <w:color w:val="000000"/>
              </w:rPr>
              <w:t>wav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MP3, jakość zapisu do 196 kHz +zasilacz sieciowy + pokrowiec  +torba</w:t>
            </w:r>
          </w:p>
          <w:p w:rsidR="00064D2C" w:rsidRPr="0036072F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Np. Rekorder Zoom F4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8" w:type="dxa"/>
          </w:tcPr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Rekorder/dyktafon 4 kanałowy</w:t>
            </w:r>
          </w:p>
          <w:p w:rsidR="00064D2C" w:rsidRDefault="00064D2C" w:rsidP="0036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Rekorder / dyktafon 4 kanałowy, 2 wejścia analogowe, 2 mikrofony wbudowane, jakość zapisu do 96 kHz, możliwość użycia jako zewnętrznej karty dźwiękowej</w:t>
            </w:r>
          </w:p>
          <w:p w:rsidR="00064D2C" w:rsidRPr="00AC5C8B" w:rsidRDefault="00064D2C" w:rsidP="00AC5C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Np.Rekorder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Zoom H4nPro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64D2C"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8" w:type="dxa"/>
          </w:tcPr>
          <w:p w:rsidR="00064D2C" w:rsidRDefault="00064D2C" w:rsidP="00AC5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Osłony przeciwwietrzne</w:t>
            </w:r>
          </w:p>
          <w:p w:rsidR="00064D2C" w:rsidRDefault="00064D2C" w:rsidP="00AC5C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Osłony przeciwwietrzna na mikrofon typu </w:t>
            </w:r>
            <w:proofErr w:type="spellStart"/>
            <w:r>
              <w:rPr>
                <w:rFonts w:ascii="Calibri" w:hAnsi="Calibri"/>
                <w:color w:val="000000"/>
              </w:rPr>
              <w:t>softie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długości 11 cm</w:t>
            </w:r>
          </w:p>
          <w:p w:rsidR="00064D2C" w:rsidRPr="00AC5C8B" w:rsidRDefault="00064D2C" w:rsidP="00AC5C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Np.Osłony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przeciwwietrzne </w:t>
            </w:r>
            <w:proofErr w:type="spellStart"/>
            <w:r>
              <w:rPr>
                <w:rFonts w:ascii="Calibri" w:hAnsi="Calibri"/>
                <w:color w:val="000000"/>
              </w:rPr>
              <w:t>Rycote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ME 64</w:t>
            </w:r>
          </w:p>
        </w:tc>
        <w:tc>
          <w:tcPr>
            <w:tcW w:w="709" w:type="dxa"/>
          </w:tcPr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</w:tcPr>
          <w:p w:rsidR="00064D2C" w:rsidRDefault="00064D2C" w:rsidP="00AB2BB3">
            <w:pPr>
              <w:rPr>
                <w:rFonts w:ascii="Calibri" w:hAnsi="Calibri" w:cs="Calibri"/>
                <w:color w:val="000000"/>
              </w:rPr>
            </w:pPr>
          </w:p>
          <w:p w:rsidR="00064D2C" w:rsidRPr="0036072F" w:rsidRDefault="00064D2C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36072F" w:rsidTr="00077539">
        <w:tc>
          <w:tcPr>
            <w:tcW w:w="5246" w:type="dxa"/>
            <w:gridSpan w:val="3"/>
          </w:tcPr>
          <w:p w:rsidR="00064D2C" w:rsidRDefault="00064D2C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4819" w:type="dxa"/>
            <w:gridSpan w:val="2"/>
          </w:tcPr>
          <w:p w:rsidR="00064D2C" w:rsidRDefault="00064D2C" w:rsidP="00064D2C">
            <w:pPr>
              <w:ind w:right="-108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57"/>
        <w:tblW w:w="10173" w:type="dxa"/>
        <w:tblLayout w:type="fixed"/>
        <w:tblLook w:val="04A0"/>
      </w:tblPr>
      <w:tblGrid>
        <w:gridCol w:w="675"/>
        <w:gridCol w:w="3969"/>
        <w:gridCol w:w="709"/>
        <w:gridCol w:w="2552"/>
        <w:gridCol w:w="2268"/>
      </w:tblGrid>
      <w:tr w:rsidR="00064D2C" w:rsidTr="00AD29B6">
        <w:tc>
          <w:tcPr>
            <w:tcW w:w="10173" w:type="dxa"/>
            <w:gridSpan w:val="5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CZĘŚĆ II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96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552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  <w:tc>
          <w:tcPr>
            <w:tcW w:w="2268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Odbiornik mikrofonu bezprzewodowego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Dwukanałowe odbiorniki mikrofonów bezprzewodowych cyfrowych i analogowych z możliwością ,montażu w </w:t>
            </w:r>
            <w:proofErr w:type="spellStart"/>
            <w:r>
              <w:rPr>
                <w:rFonts w:ascii="Calibri" w:hAnsi="Calibri"/>
                <w:color w:val="000000"/>
              </w:rPr>
              <w:t>technologiSuperslot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zakres pasma nie mniejszy niż 180 </w:t>
            </w:r>
            <w:proofErr w:type="spellStart"/>
            <w:r>
              <w:rPr>
                <w:rFonts w:ascii="Calibri" w:hAnsi="Calibri"/>
                <w:color w:val="000000"/>
              </w:rPr>
              <w:t>MHz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akcesoriami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 odbiorniki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EK 6042 + akcesoria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Nadajnik mikrofonu bezprzewodowego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Miniaturowe nadajniki mikrofonów bezprzewodowych, zakres pracy nie mniejszy niż 30MHz, Pasmo przenoszenia nie węższe niż 60 - 20000 Hz zasilany Jedną baterią AA, czas pracy na baterii </w:t>
            </w:r>
            <w:r>
              <w:rPr>
                <w:rFonts w:ascii="Calibri" w:hAnsi="Calibri"/>
                <w:color w:val="000000"/>
              </w:rPr>
              <w:lastRenderedPageBreak/>
              <w:t>min. 5 godzin + mikrofon o paśmie przenoszenia nie mniejszym niż 20-20000 Hz i poziomie szumów nie większym niż 40dB o charakterystyce dookólnej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Nadajniki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SK 5212 + MKE1-4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Nadajnik mikrofonu bezprzewodowego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Nadajnik typu </w:t>
            </w:r>
            <w:proofErr w:type="spellStart"/>
            <w:r>
              <w:rPr>
                <w:rFonts w:ascii="Calibri" w:hAnsi="Calibri"/>
                <w:color w:val="000000"/>
              </w:rPr>
              <w:t>Plug-on</w:t>
            </w:r>
            <w:proofErr w:type="spellEnd"/>
            <w:r>
              <w:rPr>
                <w:rFonts w:ascii="Calibri" w:hAnsi="Calibri"/>
                <w:color w:val="000000"/>
              </w:rPr>
              <w:t>, zakres pracy nie mniejszy niż 75MHz, Pasmo przenoszenia nie węższe niż 80 - 18000 Hz, zasilany Jedną dwoma AA, czas pracy na baterii min. 5 godzin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.Nadajniki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SKP 2000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szeroko membranowy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szeroko membranowy o zmiennej charakterystyce, Pasmo przenoszenia nie węższe niż 20 - 20000 Hz zasilany, czułości nie mniejszej niż 20 </w:t>
            </w:r>
            <w:proofErr w:type="spellStart"/>
            <w:r>
              <w:rPr>
                <w:rFonts w:ascii="Calibri" w:hAnsi="Calibri"/>
                <w:color w:val="000000"/>
              </w:rPr>
              <w:t>mV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/Pa, ciśnienie akustyczne nie mniejsze niż 127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poziom szumów nie większy niż 23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Np. Mikrofon Neumann U 87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9" w:type="dxa"/>
          </w:tcPr>
          <w:p w:rsidR="00064D2C" w:rsidRDefault="00064D2C" w:rsidP="00064D2C">
            <w:pPr>
              <w:spacing w:before="100" w:beforeAutospacing="1"/>
            </w:pP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pojemnościowy kierunkowy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pojemnościowy interferencyjny typu </w:t>
            </w:r>
            <w:proofErr w:type="spellStart"/>
            <w:r>
              <w:rPr>
                <w:rFonts w:ascii="Calibri" w:hAnsi="Calibri"/>
                <w:color w:val="000000"/>
              </w:rPr>
              <w:t>shotgun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paśmie przenoszenia nie węższym niż 40-20000 Hz, czułości nie mniejszej niż 24 </w:t>
            </w:r>
            <w:proofErr w:type="spellStart"/>
            <w:r>
              <w:rPr>
                <w:rFonts w:ascii="Calibri" w:hAnsi="Calibri"/>
                <w:color w:val="000000"/>
              </w:rPr>
              <w:t>mV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/Pa, poziom szumów nie większy niż 25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minimalnej impedancji wejściowej  800 Ohm, charakterystyka </w:t>
            </w:r>
            <w:proofErr w:type="spellStart"/>
            <w:r>
              <w:rPr>
                <w:rFonts w:ascii="Calibri" w:hAnsi="Calibri"/>
                <w:color w:val="000000"/>
              </w:rPr>
              <w:t>hiperkardioidalna</w:t>
            </w:r>
            <w:proofErr w:type="spellEnd"/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Mikrofon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MKH 416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pojemnościowy typu </w:t>
            </w:r>
            <w:proofErr w:type="spellStart"/>
            <w:r>
              <w:rPr>
                <w:rFonts w:ascii="Calibri" w:hAnsi="Calibri"/>
                <w:color w:val="000000"/>
              </w:rPr>
              <w:t>shotgun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paśmie przenoszenia nie węższym niż 50 - 25000 Hz, czułości nie mniejszej niż 24 </w:t>
            </w:r>
            <w:proofErr w:type="spellStart"/>
            <w:r>
              <w:rPr>
                <w:rFonts w:ascii="Calibri" w:hAnsi="Calibri"/>
                <w:color w:val="000000"/>
              </w:rPr>
              <w:t>mV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/Pa, poziom szumów nie większy niż 25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minimalnej impedancji wejściowej 2000 Ohm, charakterystyka </w:t>
            </w:r>
            <w:proofErr w:type="spellStart"/>
            <w:r>
              <w:rPr>
                <w:rFonts w:ascii="Calibri" w:hAnsi="Calibri"/>
                <w:color w:val="000000"/>
              </w:rPr>
              <w:t>hiperkardioidalna</w:t>
            </w:r>
            <w:proofErr w:type="spellEnd"/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Mikrofon </w:t>
            </w:r>
            <w:proofErr w:type="spellStart"/>
            <w:r>
              <w:rPr>
                <w:rFonts w:ascii="Calibri" w:hAnsi="Calibri"/>
                <w:color w:val="000000"/>
              </w:rPr>
              <w:t>SennheiserMKH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8060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krawatowy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krawatowy o paśmie przenoszenia nie mniejszym niż 20-20000 Hz i poziomie szumów nie większym niż 40dB o charakterystyce dookólnej, złącze </w:t>
            </w:r>
            <w:proofErr w:type="spellStart"/>
            <w:r>
              <w:rPr>
                <w:rFonts w:ascii="Calibri" w:hAnsi="Calibri"/>
                <w:color w:val="000000"/>
              </w:rPr>
              <w:t>lemo</w:t>
            </w:r>
            <w:proofErr w:type="spellEnd"/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MKE 1-4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Osłony przeciwwietrzne z uchwytami do mikrofonów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Osłona przeciwwietrzna sztywna nie krótsza niż 44 cm, osłona miękka „futro </w:t>
            </w:r>
            <w:r>
              <w:rPr>
                <w:rFonts w:ascii="Calibri" w:hAnsi="Calibri"/>
                <w:color w:val="000000"/>
              </w:rPr>
              <w:lastRenderedPageBreak/>
              <w:t>lisa”, uchwyt pistoletowy + zawieszenie do mikrofonu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MZW60-1, MZH 60-1, MZS-20-1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Odsłuch bezprzewodowy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Odbiorniki i nadajniki do systemu </w:t>
            </w:r>
            <w:proofErr w:type="spellStart"/>
            <w:r>
              <w:rPr>
                <w:rFonts w:ascii="Calibri" w:hAnsi="Calibri"/>
                <w:color w:val="000000"/>
              </w:rPr>
              <w:t>trueguide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pasmo przenoszenia nie węższy niż 25-15000 Hz, pracujący w zakresie nie mniejszym niż 25 </w:t>
            </w:r>
            <w:proofErr w:type="spellStart"/>
            <w:r>
              <w:rPr>
                <w:rFonts w:ascii="Calibri" w:hAnsi="Calibri"/>
                <w:color w:val="000000"/>
              </w:rPr>
              <w:t>MHz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możliwosc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regulacji poziomu odsłuchu, współdziałanie nadajnika z minimum 3 odbiornikami, możliwość podłączenia słuchawek ze złączem </w:t>
            </w:r>
            <w:proofErr w:type="spellStart"/>
            <w:r>
              <w:rPr>
                <w:rFonts w:ascii="Calibri" w:hAnsi="Calibri"/>
                <w:color w:val="000000"/>
              </w:rPr>
              <w:t>jack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3,5 mm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proofErr w:type="spellStart"/>
            <w:r w:rsidRPr="00CE725C">
              <w:rPr>
                <w:rFonts w:ascii="Calibri" w:hAnsi="Calibri"/>
                <w:color w:val="000000"/>
                <w:lang w:val="en-US"/>
              </w:rPr>
              <w:t>Sennheiser</w:t>
            </w:r>
            <w:proofErr w:type="spellEnd"/>
            <w:r w:rsidRPr="00CE725C">
              <w:rPr>
                <w:rFonts w:ascii="Calibri" w:hAnsi="Calibri"/>
                <w:color w:val="000000"/>
                <w:lang w:val="en-US"/>
              </w:rPr>
              <w:t xml:space="preserve"> EK 1039 x 8 + </w:t>
            </w:r>
            <w:proofErr w:type="spellStart"/>
            <w:r w:rsidRPr="00CE725C">
              <w:rPr>
                <w:rFonts w:ascii="Calibri" w:hAnsi="Calibri"/>
                <w:color w:val="000000"/>
                <w:lang w:val="en-US"/>
              </w:rPr>
              <w:t>SennheiserSk</w:t>
            </w:r>
            <w:proofErr w:type="spellEnd"/>
            <w:r w:rsidRPr="00CE725C">
              <w:rPr>
                <w:rFonts w:ascii="Calibri" w:hAnsi="Calibri"/>
                <w:color w:val="000000"/>
                <w:lang w:val="en-US"/>
              </w:rPr>
              <w:t xml:space="preserve"> 100 x 3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(8+3)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Walizki wzmacniane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Walizki o środkach nie mniejszych niż 60 cm x 40 cm x 15 cm z wzmocnionymi </w:t>
            </w:r>
            <w:proofErr w:type="spellStart"/>
            <w:r>
              <w:rPr>
                <w:rFonts w:ascii="Calibri" w:hAnsi="Calibri"/>
                <w:color w:val="000000"/>
              </w:rPr>
              <w:t>siciankami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plastik/drewno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Megafon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Megafon o mocy wyjściowej nie mniejszej niż 25W, wbudowana syrena</w:t>
            </w:r>
          </w:p>
          <w:p w:rsidR="00064D2C" w:rsidRPr="00CE725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Np. Megafon SM25N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Radiotelefony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Działające w paśmie PMR 446, zasięg nie mniejszy niż 6 km, zasilane akumulatorami, czas pracy nie mniejszy niż 36 godzin</w:t>
            </w:r>
          </w:p>
          <w:p w:rsidR="00064D2C" w:rsidRPr="00304BCB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Motorolla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XT420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Rekorder 4 kanałowy, przystawka do kamery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Rekorder 4 kanałowy, 4 wejścia analogowe, 2 mikrofony wbudowane możliwość podłączenia do aparatu/kamery, jakość zapisu do 96 </w:t>
            </w:r>
            <w:proofErr w:type="spellStart"/>
            <w:r>
              <w:rPr>
                <w:rFonts w:ascii="Calibri" w:hAnsi="Calibri"/>
                <w:color w:val="000000"/>
              </w:rPr>
              <w:t>kHz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064D2C" w:rsidRPr="00304BCB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rekorder </w:t>
            </w:r>
            <w:proofErr w:type="spellStart"/>
            <w:r>
              <w:rPr>
                <w:rFonts w:ascii="Calibri" w:hAnsi="Calibri"/>
                <w:color w:val="000000"/>
              </w:rPr>
              <w:t>Tascam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DR-70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kierunkowy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elektretowy  typu </w:t>
            </w:r>
            <w:proofErr w:type="spellStart"/>
            <w:r>
              <w:rPr>
                <w:rFonts w:ascii="Calibri" w:hAnsi="Calibri"/>
                <w:color w:val="000000"/>
              </w:rPr>
              <w:t>shotgun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paśmie przenoszenia nie węższym niż 40-20000 Hz, czułości nie mniejszej niż 50 </w:t>
            </w:r>
            <w:proofErr w:type="spellStart"/>
            <w:r>
              <w:rPr>
                <w:rFonts w:ascii="Calibri" w:hAnsi="Calibri"/>
                <w:color w:val="000000"/>
              </w:rPr>
              <w:t>mV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/Pa, poziom szumów nie większy niż 21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minimalnej impedancji wejściowej  1000 Ohm, charakterystyka super – </w:t>
            </w:r>
            <w:proofErr w:type="spellStart"/>
            <w:r>
              <w:rPr>
                <w:rFonts w:ascii="Calibri" w:hAnsi="Calibri"/>
                <w:color w:val="000000"/>
              </w:rPr>
              <w:t>kardioidalna</w:t>
            </w:r>
            <w:proofErr w:type="spellEnd"/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Mikrofon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 66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 kierunkowy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elektretowy  typu </w:t>
            </w:r>
            <w:proofErr w:type="spellStart"/>
            <w:r>
              <w:rPr>
                <w:rFonts w:ascii="Calibri" w:hAnsi="Calibri"/>
                <w:color w:val="000000"/>
              </w:rPr>
              <w:t>shotgun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paśmie przenoszenia nie węższym niż 40-20000 Hz, czułości nie mniejszej niż 50 </w:t>
            </w:r>
            <w:proofErr w:type="spellStart"/>
            <w:r>
              <w:rPr>
                <w:rFonts w:ascii="Calibri" w:hAnsi="Calibri"/>
                <w:color w:val="000000"/>
              </w:rPr>
              <w:t>mV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/Pa, poziom szumów nie większy niż </w:t>
            </w:r>
            <w:r>
              <w:rPr>
                <w:rFonts w:ascii="Calibri" w:hAnsi="Calibri"/>
                <w:color w:val="000000"/>
              </w:rPr>
              <w:lastRenderedPageBreak/>
              <w:t xml:space="preserve">21 </w:t>
            </w:r>
            <w:proofErr w:type="spellStart"/>
            <w:r>
              <w:rPr>
                <w:rFonts w:ascii="Calibri" w:hAnsi="Calibri"/>
                <w:color w:val="000000"/>
              </w:rPr>
              <w:t>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minimalnej impedancji wejściowej  1000 Ohm, charakterystyka </w:t>
            </w:r>
            <w:proofErr w:type="spellStart"/>
            <w:r>
              <w:rPr>
                <w:rFonts w:ascii="Calibri" w:hAnsi="Calibri"/>
                <w:color w:val="000000"/>
              </w:rPr>
              <w:t>kardioidalna</w:t>
            </w:r>
            <w:proofErr w:type="spellEnd"/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Mikrofon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 64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Tyczki aluminiowe mikrofonowe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Rodeboompole</w:t>
            </w:r>
            <w:proofErr w:type="spellEnd"/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Słuchawki zamknięte nauszne, 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HD202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Mikrofony bezprzewodowe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nadajnika i odbiornika mikrofonu bezprzewodowego, zakres pracy nie mniejszy niż 42 </w:t>
            </w:r>
            <w:proofErr w:type="spellStart"/>
            <w:r>
              <w:rPr>
                <w:rFonts w:ascii="Calibri" w:hAnsi="Calibri"/>
                <w:color w:val="000000"/>
              </w:rPr>
              <w:t>MHz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pasmo przenoszenia 80 - 18000 Hz, wejście na mikrofon typu </w:t>
            </w:r>
            <w:proofErr w:type="spellStart"/>
            <w:r>
              <w:rPr>
                <w:rFonts w:ascii="Calibri" w:hAnsi="Calibri"/>
                <w:color w:val="000000"/>
              </w:rPr>
              <w:t>jack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3,5 mm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Np..</w:t>
            </w:r>
            <w:proofErr w:type="spellStart"/>
            <w:r>
              <w:rPr>
                <w:rFonts w:ascii="Calibri" w:hAnsi="Calibri"/>
                <w:color w:val="000000"/>
              </w:rPr>
              <w:t>MikroportySennheiser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Ew100 G3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Mikrofony krawatowe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Mikrofon krawatowy o paśmie przenoszenia nie mniejszym niż 20-20000 Hz i poziomie szumów nie większym niż 40dB o charakterystyce dookólnej, złącze </w:t>
            </w:r>
            <w:proofErr w:type="spellStart"/>
            <w:r>
              <w:rPr>
                <w:rFonts w:ascii="Calibri" w:hAnsi="Calibri"/>
                <w:color w:val="000000"/>
              </w:rPr>
              <w:t>jack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3,5 mm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Mikrofony </w:t>
            </w:r>
            <w:proofErr w:type="spellStart"/>
            <w:r>
              <w:rPr>
                <w:rFonts w:ascii="Calibri" w:hAnsi="Calibri"/>
                <w:color w:val="000000"/>
              </w:rPr>
              <w:t>Sennheiser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MKE 2 </w:t>
            </w:r>
            <w:proofErr w:type="spellStart"/>
            <w:r>
              <w:rPr>
                <w:rFonts w:ascii="Calibri" w:hAnsi="Calibri"/>
                <w:color w:val="000000"/>
              </w:rPr>
              <w:t>Gold</w:t>
            </w:r>
            <w:proofErr w:type="spellEnd"/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Walizki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Walizki o środkach nie mniejszych niż 60 cm x 40 cm x 15 cm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Klapsy filmowe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Klapsy filmowe plastikowe (</w:t>
            </w:r>
            <w:proofErr w:type="spellStart"/>
            <w:r>
              <w:rPr>
                <w:rFonts w:ascii="Calibri" w:hAnsi="Calibri"/>
                <w:color w:val="000000"/>
              </w:rPr>
              <w:t>plexi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09" w:type="dxa"/>
          </w:tcPr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  <w:p w:rsidR="00064D2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Statyw mikrofonowy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Statyw mikrofonowy estradowy po rozłożeniu nie niższy niż 230 cm, z ramieniem i składanymi nogami</w:t>
            </w:r>
          </w:p>
          <w:p w:rsidR="00064D2C" w:rsidRDefault="00064D2C" w:rsidP="00064D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Np. Statywy </w:t>
            </w:r>
            <w:proofErr w:type="spellStart"/>
            <w:r>
              <w:rPr>
                <w:rFonts w:ascii="Calibri" w:hAnsi="Calibri"/>
                <w:color w:val="000000"/>
              </w:rPr>
              <w:t>Dynawid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SM-3200</w:t>
            </w:r>
          </w:p>
        </w:tc>
        <w:tc>
          <w:tcPr>
            <w:tcW w:w="709" w:type="dxa"/>
          </w:tcPr>
          <w:p w:rsidR="00064D2C" w:rsidRDefault="00064D2C" w:rsidP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  <w:p w:rsidR="00064D2C" w:rsidRPr="00CE725C" w:rsidRDefault="00064D2C" w:rsidP="00064D2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Default="00064D2C" w:rsidP="00064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4D2C" w:rsidRPr="0073500D" w:rsidTr="00064D2C">
        <w:tc>
          <w:tcPr>
            <w:tcW w:w="675" w:type="dxa"/>
          </w:tcPr>
          <w:p w:rsidR="00064D2C" w:rsidRPr="00471F46" w:rsidRDefault="00064D2C" w:rsidP="00064D2C">
            <w:pPr>
              <w:pStyle w:val="NormalnyWeb"/>
              <w:spacing w:before="0" w:beforeAutospacing="0"/>
              <w:rPr>
                <w:color w:val="000000"/>
              </w:rPr>
            </w:pPr>
            <w:r w:rsidRPr="00471F4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Mikrofon </w:t>
            </w:r>
            <w:proofErr w:type="spellStart"/>
            <w:r w:rsidRPr="00471F46">
              <w:rPr>
                <w:color w:val="000000"/>
              </w:rPr>
              <w:t>nakamerowy</w:t>
            </w:r>
            <w:proofErr w:type="spellEnd"/>
            <w:r w:rsidRPr="00471F46">
              <w:rPr>
                <w:color w:val="000000"/>
              </w:rPr>
              <w:t xml:space="preserve"> typu </w:t>
            </w:r>
            <w:proofErr w:type="spellStart"/>
            <w:r w:rsidRPr="00471F46">
              <w:rPr>
                <w:color w:val="000000"/>
              </w:rPr>
              <w:t>shotgun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minimalna rozdzielczość próbkowania 24bit/48kHz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pasmo przenoszenia: 50 Hz – 20 </w:t>
            </w:r>
            <w:proofErr w:type="spellStart"/>
            <w:r w:rsidRPr="00471F46">
              <w:rPr>
                <w:color w:val="000000"/>
              </w:rPr>
              <w:t>kHz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wyświetlacz LCD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zintegrowane nagrywanie na pamięć stałą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układ </w:t>
            </w:r>
            <w:proofErr w:type="spellStart"/>
            <w:r w:rsidRPr="00471F46">
              <w:rPr>
                <w:color w:val="000000"/>
              </w:rPr>
              <w:t>superkardioidalny</w:t>
            </w:r>
            <w:proofErr w:type="spellEnd"/>
            <w:r w:rsidRPr="00471F46">
              <w:rPr>
                <w:color w:val="000000"/>
              </w:rPr>
              <w:t xml:space="preserve"> o charakterystyce typu </w:t>
            </w:r>
            <w:proofErr w:type="spellStart"/>
            <w:r w:rsidRPr="00471F46">
              <w:rPr>
                <w:color w:val="000000"/>
              </w:rPr>
              <w:t>lobar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- wyjście słuchawkowe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regulowane wzmocnienie do 60dB w odstępach co 1dB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zintegrowany system uchwytu </w:t>
            </w:r>
            <w:proofErr w:type="spellStart"/>
            <w:r w:rsidRPr="00471F46">
              <w:rPr>
                <w:color w:val="000000"/>
              </w:rPr>
              <w:t>antywstrząsowego</w:t>
            </w:r>
            <w:proofErr w:type="spellEnd"/>
            <w:r w:rsidRPr="00471F46">
              <w:rPr>
                <w:color w:val="000000"/>
              </w:rPr>
              <w:t xml:space="preserve"> zapewniający izolację od wibracji i mechanicznego dźwięku.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waga do 220g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Sugerowany sprzęt: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VP83F</w:t>
            </w:r>
          </w:p>
        </w:tc>
        <w:tc>
          <w:tcPr>
            <w:tcW w:w="70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2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064D2C" w:rsidRPr="0073500D" w:rsidTr="00064D2C">
        <w:tc>
          <w:tcPr>
            <w:tcW w:w="675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Mikrofonowa osłona przeciwwietrzna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osłona z futra syntetycznego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do mikrofonu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VP83F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poziom tłumienia hałasu wywołanego wiatrem: 25dB 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Sugerowany sprzęt: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A83-FUR</w:t>
            </w:r>
          </w:p>
        </w:tc>
        <w:tc>
          <w:tcPr>
            <w:tcW w:w="70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064D2C" w:rsidRPr="0073500D" w:rsidTr="00064D2C">
        <w:tc>
          <w:tcPr>
            <w:tcW w:w="675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Cyfrowy system bezprzewodowy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transmisja 2,4GHz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szyfrowanie 128bitów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zasięg do 100m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wyświetlacz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odbiornik montowany do kamery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nadajnik </w:t>
            </w:r>
            <w:proofErr w:type="spellStart"/>
            <w:r w:rsidRPr="00471F46">
              <w:rPr>
                <w:color w:val="000000"/>
              </w:rPr>
              <w:t>przypaskowy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mikrofon </w:t>
            </w:r>
            <w:proofErr w:type="spellStart"/>
            <w:r w:rsidRPr="00471F46">
              <w:rPr>
                <w:color w:val="000000"/>
              </w:rPr>
              <w:t>lavalier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maksymalna latencja 4ms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waga do 400g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 xml:space="preserve">Sugerowany sprzęt: </w:t>
            </w:r>
            <w:proofErr w:type="spellStart"/>
            <w:r w:rsidRPr="00471F46">
              <w:rPr>
                <w:color w:val="000000"/>
              </w:rPr>
              <w:t>RodeRodelinkFilmmaker</w:t>
            </w:r>
            <w:proofErr w:type="spellEnd"/>
            <w:r w:rsidRPr="00471F46">
              <w:rPr>
                <w:color w:val="000000"/>
              </w:rPr>
              <w:t xml:space="preserve"> Kit</w:t>
            </w:r>
          </w:p>
        </w:tc>
        <w:tc>
          <w:tcPr>
            <w:tcW w:w="70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2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3200</w:t>
            </w: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064D2C" w:rsidRPr="0073500D" w:rsidTr="00064D2C">
        <w:tc>
          <w:tcPr>
            <w:tcW w:w="675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Mikrofon </w:t>
            </w:r>
            <w:proofErr w:type="spellStart"/>
            <w:r w:rsidRPr="00471F46">
              <w:rPr>
                <w:color w:val="000000"/>
              </w:rPr>
              <w:t>nakamerowy</w:t>
            </w:r>
            <w:proofErr w:type="spellEnd"/>
            <w:r w:rsidRPr="00471F46">
              <w:rPr>
                <w:color w:val="000000"/>
              </w:rPr>
              <w:t xml:space="preserve"> typu </w:t>
            </w:r>
            <w:proofErr w:type="spellStart"/>
            <w:r w:rsidRPr="00471F46">
              <w:rPr>
                <w:color w:val="000000"/>
              </w:rPr>
              <w:t>shotgun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minimalna rozdzielczość próbkowania 24bit/48kHz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pasmo przenoszenia: 50 Hz – 20 </w:t>
            </w:r>
            <w:proofErr w:type="spellStart"/>
            <w:r w:rsidRPr="00471F46">
              <w:rPr>
                <w:color w:val="000000"/>
              </w:rPr>
              <w:t>kHz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wyświetlacz LCD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zintegrowane nagrywanie na pamięć stałą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układ </w:t>
            </w:r>
            <w:proofErr w:type="spellStart"/>
            <w:r w:rsidRPr="00471F46">
              <w:rPr>
                <w:color w:val="000000"/>
              </w:rPr>
              <w:t>superkardioidalny</w:t>
            </w:r>
            <w:proofErr w:type="spellEnd"/>
            <w:r w:rsidRPr="00471F46">
              <w:rPr>
                <w:color w:val="000000"/>
              </w:rPr>
              <w:t xml:space="preserve"> o charakterystyce typu </w:t>
            </w:r>
            <w:proofErr w:type="spellStart"/>
            <w:r w:rsidRPr="00471F46">
              <w:rPr>
                <w:color w:val="000000"/>
              </w:rPr>
              <w:t>lobar</w:t>
            </w:r>
            <w:proofErr w:type="spellEnd"/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wyjście słuchawkowe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regulowane wzmocnienie do 60dB w odstępach co 1dB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zintegrowany system uchwytu </w:t>
            </w:r>
            <w:proofErr w:type="spellStart"/>
            <w:r w:rsidRPr="00471F46">
              <w:rPr>
                <w:color w:val="000000"/>
              </w:rPr>
              <w:t>antywstrząsowego</w:t>
            </w:r>
            <w:proofErr w:type="spellEnd"/>
            <w:r w:rsidRPr="00471F46">
              <w:rPr>
                <w:color w:val="000000"/>
              </w:rPr>
              <w:t xml:space="preserve"> zapewniający izolację od wibracji i mechanicznego dźwięku.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waga do 220g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Sugerowany sprzęt: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VP83F</w:t>
            </w:r>
          </w:p>
        </w:tc>
        <w:tc>
          <w:tcPr>
            <w:tcW w:w="70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064D2C" w:rsidRPr="00CE725C" w:rsidTr="00064D2C">
        <w:tc>
          <w:tcPr>
            <w:tcW w:w="675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6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Mikrofonowa osłona przeciwwietrzna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osłona z futra syntetycznego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do mikrofonu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VP83F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poziom tłumienia hałasu wywołanego wiatrem: 25dB </w:t>
            </w:r>
          </w:p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Sugerowany sprzęt: </w:t>
            </w:r>
            <w:proofErr w:type="spellStart"/>
            <w:r w:rsidRPr="00471F46">
              <w:rPr>
                <w:color w:val="000000"/>
              </w:rPr>
              <w:t>Shure</w:t>
            </w:r>
            <w:proofErr w:type="spellEnd"/>
            <w:r w:rsidRPr="00471F46">
              <w:rPr>
                <w:color w:val="000000"/>
              </w:rPr>
              <w:t xml:space="preserve"> A83-FUR</w:t>
            </w:r>
          </w:p>
        </w:tc>
        <w:tc>
          <w:tcPr>
            <w:tcW w:w="709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064D2C" w:rsidRPr="00CE725C" w:rsidTr="009562DD">
        <w:tc>
          <w:tcPr>
            <w:tcW w:w="5353" w:type="dxa"/>
            <w:gridSpan w:val="3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2552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064D2C" w:rsidRPr="00471F46" w:rsidRDefault="00064D2C" w:rsidP="00064D2C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</w:tbl>
    <w:p w:rsidR="00064D2C" w:rsidRDefault="00064D2C"/>
    <w:p w:rsidR="00FD1464" w:rsidRDefault="00FD1464">
      <w:pPr>
        <w:rPr>
          <w:b/>
        </w:rPr>
      </w:pPr>
    </w:p>
    <w:p w:rsidR="00FD1464" w:rsidRDefault="00FD1464">
      <w:pPr>
        <w:rPr>
          <w:b/>
        </w:rPr>
      </w:pPr>
      <w:r>
        <w:rPr>
          <w:b/>
        </w:rPr>
        <w:t>Część III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709"/>
        <w:gridCol w:w="3828"/>
        <w:gridCol w:w="708"/>
        <w:gridCol w:w="2552"/>
        <w:gridCol w:w="2551"/>
      </w:tblGrid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Szczegółowy opis sprzętu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Proponowany sprzęt równoważny o nie gorszych parametrach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Cena brutto</w:t>
            </w: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spacing w:before="100" w:beforeAutospacing="1"/>
              <w:rPr>
                <w:lang w:eastAsia="en-US"/>
              </w:rPr>
            </w:pPr>
          </w:p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Głośnik szerokopasmowy</w:t>
            </w:r>
          </w:p>
          <w:p w:rsidR="00064D2C" w:rsidRDefault="00064D2C">
            <w:pPr>
              <w:ind w:left="459"/>
              <w:rPr>
                <w:sz w:val="20"/>
                <w:szCs w:val="20"/>
                <w:lang w:eastAsia="en-US"/>
              </w:rPr>
            </w:pPr>
          </w:p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Konstrukcja trójdrożna,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pasywna,nie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mniej niż 2 x 10" głośnik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niskotonowy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1 x 8" głośnik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średniotonowy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i 1 głośnik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wysokotonowy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maksymalny SPL (1 m, pole swobodne) nie mniejszy niż 140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dB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moc nie mniej niż 500 W RMS / 2000 W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peak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pasmo przenoszenia nie gorsze niż od 60 Hz do 18kHz (-10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dB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), kąt promieniowania 70°x35°(+/-5°), wymiary (wys. x szer. x gł.) nie większe niż 700 mm x 320 mm x 480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Waga nie większa niż 34kg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Np.Głośnik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szerokopasmowy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d&amp;baudiotechnik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V7P</w:t>
            </w:r>
          </w:p>
          <w:p w:rsidR="00064D2C" w:rsidRDefault="00064D2C">
            <w:pPr>
              <w:ind w:left="45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spacing w:before="100" w:beforeAutospacing="1"/>
              <w:rPr>
                <w:lang w:eastAsia="en-US"/>
              </w:rPr>
            </w:pPr>
          </w:p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Głośnik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niskotonowy</w:t>
            </w:r>
            <w:proofErr w:type="spellEnd"/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Konstrukcja pasywna, nie mniej niż 2 x 18" głośnik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niskotonowy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maksymalny SPL (1 m, pole swobodne) nie mniejszy niż 143dB, moc nie mniejsza niż 1000W RMS / 4000W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pasmo przenoszenia nie węższe niż od 38Hz do 85Hz (-10dB), wymiary (wys. x szer. x gł.) nie większe niż 590mm x 1200mm x 1050mm,  waga nie większa niż 110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Np.Głośnik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niskotonowy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d&amp;b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audiotechnik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B22-SUB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spacing w:before="100" w:beforeAutospacing="1"/>
              <w:rPr>
                <w:lang w:eastAsia="en-US"/>
              </w:rPr>
            </w:pPr>
          </w:p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Wzmacniacz mocy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Czterokanałowy wzmacniacz mocy, Wbudowany procesor DSP, Wbudowany korektor minimum 2x16 pasm: parametryczny/wycinający/półkowy/asymetryczny, Maksymalna latencja nie większa niż 0,3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Możliwość ustawienia opóźnień w zakresie nie węższym niż 0,3 – 10000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Wbudowane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 oferowanych zestawów głośnikowych, Wbudowany generator sygnału szumu różowego i sygnału, sinusoidalnego, Częstotliwość próbkowania nie mniejsza niż 96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kHz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Przetwarzanie A-C nie gorsze niż 27 Bit, Przetwarzanie C-A nie gorsze niż 24 Bit, Minimum 4 wejścia analogowa na złączach XLR z wyjściami,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linkującymi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Minimum 2 wejścia cyfrowe dwukanałowe na złączach XLR z wyjściami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linkującymi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Kontrola i sterownia za pomocą sieci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Ethernet,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maksymalna nie mniejsza niż 4 x 4000 W (dla CF=12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przy 4 Ω),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Waga 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większa niż 20kg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Np. Wzmacniacz mocy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d&amp;baudiotechnik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</w:t>
            </w: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Konsoleta cyfrowa foniczna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 mniej niż 1 ekran dotykowy 7”, nie mniej niż 25 tłumików, nie mniej niż 10 programowalnych przycisków, nie mniej niż 24 wejścia analogowe na złączach XLR, nie mniej niż 1 para wyjść AES3, możliwość wielokanałowej rejestracji za pomocą złącza USB, wbudowany interfejs audio nie mniej niż 32 wejścia, 30 wyjść;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Np. Cyfrowa konsoleta foniczna Allen &amp; Heath SQ 6 lub Qu-32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spacing w:before="100" w:beforeAutospacing="1"/>
              <w:rPr>
                <w:lang w:eastAsia="en-US"/>
              </w:rPr>
            </w:pPr>
          </w:p>
          <w:p w:rsidR="00064D2C" w:rsidRDefault="00064D2C">
            <w:pPr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Stagerack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konsolety fonicznej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Panel przyłączy z przedwzmacniaczami mikrofonowymi, umożliwiający sterowanie wzmocnieniem za pośrednictwem pulpitu sterowniczego, łączenie kolejnych łańcuchów systemu kablami CAT5 o długościach maksymalnie 120m, nie mniej niż 16 wejść analogowe na złączach XLR, nie mniej niż 8 wyjść analogowych na złączach XLR, wyposażony w nie mniej niż dwa uchwyty do transportu, wyposażony w narożniki plastikowe bądź gumowe chroniące przed uszkodzeniami</w:t>
            </w:r>
          </w:p>
          <w:p w:rsidR="00064D2C" w:rsidRDefault="00064D2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Stage rack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konsoletyfonicznej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Allen &amp; Heath AB168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Głośniki odsłuchowe bliskiego pola do reżyserki</w:t>
            </w:r>
            <w:r>
              <w:rPr>
                <w:rFonts w:ascii="Arial" w:hAnsi="Arial" w:cs="Arial"/>
                <w:lang w:eastAsia="en-US"/>
              </w:rPr>
              <w:t xml:space="preserve"> do odsłuchu dźwięku stereo i </w:t>
            </w:r>
            <w:proofErr w:type="spellStart"/>
            <w:r>
              <w:rPr>
                <w:rFonts w:ascii="Arial" w:hAnsi="Arial" w:cs="Arial"/>
                <w:lang w:eastAsia="en-US"/>
              </w:rPr>
              <w:t>surround</w:t>
            </w:r>
            <w:proofErr w:type="spellEnd"/>
            <w:r>
              <w:rPr>
                <w:rFonts w:ascii="Arial" w:hAnsi="Arial" w:cs="Arial"/>
                <w:lang w:eastAsia="en-US"/>
              </w:rPr>
              <w:t>:</w:t>
            </w:r>
          </w:p>
          <w:p w:rsidR="00064D2C" w:rsidRDefault="00064D2C">
            <w:pPr>
              <w:spacing w:before="240" w:after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Dwugłośnikowe aktywne monitory o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nastepujących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parametrach :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Dolna częstotliwość pracy: nie więcej niż 45 Hz (-3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Pasmo przenoszenia (+/- 1dB) nie gorzej niż 45 Hz - 20 </w:t>
            </w:r>
            <w:proofErr w:type="spellStart"/>
            <w:r>
              <w:rPr>
                <w:rFonts w:ascii="Arial" w:hAnsi="Arial" w:cs="Arial"/>
                <w:lang w:eastAsia="en-US"/>
              </w:rPr>
              <w:t>kHz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Peak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SPL na parę z odległości 1m: min. 115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dB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Stosunek sygnał/ szum nie mniej niż 100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dB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20" w:hanging="645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Głośnikiz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zastosowaniem  </w:t>
            </w:r>
            <w:r>
              <w:rPr>
                <w:rFonts w:ascii="Arial" w:hAnsi="Arial" w:cs="Arial"/>
                <w:lang w:eastAsia="en-US"/>
              </w:rPr>
              <w:t xml:space="preserve">technologii poprawiania kierunkowości fal dźwiękowych </w:t>
            </w:r>
            <w:r>
              <w:rPr>
                <w:rFonts w:ascii="Arial" w:hAnsi="Arial" w:cs="Arial"/>
                <w:lang w:eastAsia="en-US"/>
              </w:rPr>
              <w:br/>
              <w:t>w systemach wielogłośnikowych (</w:t>
            </w:r>
            <w:proofErr w:type="spellStart"/>
            <w:r>
              <w:rPr>
                <w:rFonts w:ascii="Arial" w:hAnsi="Arial" w:cs="Arial"/>
                <w:lang w:eastAsia="en-US"/>
              </w:rPr>
              <w:t>DCW™</w:t>
            </w:r>
            <w:proofErr w:type="spellEnd"/>
            <w:r>
              <w:rPr>
                <w:rFonts w:ascii="Arial" w:hAnsi="Arial" w:cs="Arial"/>
                <w:lang w:eastAsia="en-US"/>
              </w:rPr>
              <w:t>).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Głośnik nisko –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średniotonowy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o średnicy </w:t>
            </w:r>
            <w:smartTag w:uri="urn:schemas-microsoft-com:office:smarttags" w:element="metricconverter">
              <w:smartTagPr>
                <w:attr w:name="ProductID" w:val="165 mm"/>
              </w:smartTagPr>
              <w:r>
                <w:rPr>
                  <w:rFonts w:ascii="Arial" w:hAnsi="Arial" w:cs="Arial"/>
                  <w:color w:val="000000"/>
                  <w:lang w:eastAsia="en-US"/>
                </w:rPr>
                <w:t>165 mm</w:t>
              </w:r>
            </w:smartTag>
            <w:r>
              <w:rPr>
                <w:rFonts w:ascii="Arial" w:hAnsi="Arial" w:cs="Arial"/>
                <w:color w:val="000000"/>
                <w:lang w:eastAsia="en-US"/>
              </w:rPr>
              <w:t xml:space="preserve"> (6,5") wysokoefektywny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wooffer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20" w:hanging="64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Głośnik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wysokotonowy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 z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metalową kopułką o średnicy 19mm (3/4") 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Moc wzmacniacza na kanał: min. 90W 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20" w:hanging="64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Obudowa ekranowana aluminiowa z zaokrągleniami dla </w:t>
            </w:r>
            <w:r>
              <w:rPr>
                <w:rFonts w:ascii="Arial" w:hAnsi="Arial" w:cs="Arial"/>
                <w:lang w:eastAsia="en-US"/>
              </w:rPr>
              <w:t>minimalizacji dyfrakcji fal dźwiękowych)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Przełączany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equalizer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Aktywny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crossover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, częstotliwość  podziału 3kHz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Obwodyzabezpieczające</w:t>
            </w:r>
            <w:proofErr w:type="spellEnd"/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Wejścienazłączu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XLR</w:t>
            </w:r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Wymiary nie więcej niż: 350 x 237 x </w:t>
            </w:r>
            <w:smartTag w:uri="urn:schemas-microsoft-com:office:smarttags" w:element="metricconverter">
              <w:smartTagPr>
                <w:attr w:name="ProductID" w:val="223 mm"/>
              </w:smartTagPr>
              <w:r>
                <w:rPr>
                  <w:rFonts w:ascii="Arial" w:hAnsi="Arial" w:cs="Arial"/>
                  <w:color w:val="000000"/>
                  <w:lang w:eastAsia="en-US"/>
                </w:rPr>
                <w:t>223 mm</w:t>
              </w:r>
            </w:smartTag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Ciężar nie więcej niż </w:t>
            </w:r>
            <w:smartTag w:uri="urn:schemas-microsoft-com:office:smarttags" w:element="metricconverter">
              <w:smartTagPr>
                <w:attr w:name="ProductID" w:val="8,6 kg"/>
              </w:smartTagPr>
              <w:r>
                <w:rPr>
                  <w:rFonts w:ascii="Arial" w:hAnsi="Arial" w:cs="Arial"/>
                  <w:color w:val="000000"/>
                  <w:lang w:eastAsia="en-US"/>
                </w:rPr>
                <w:t>8,6 kg</w:t>
              </w:r>
            </w:smartTag>
          </w:p>
          <w:p w:rsidR="00064D2C" w:rsidRDefault="00064D2C" w:rsidP="00FD1464">
            <w:pPr>
              <w:numPr>
                <w:ilvl w:val="0"/>
                <w:numId w:val="2"/>
              </w:numPr>
              <w:ind w:left="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Wyłącznik sieciowy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br/>
              <w:t>(3 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Kolumny odsłuchowe do hali studia TV</w:t>
            </w:r>
            <w:r>
              <w:rPr>
                <w:rFonts w:ascii="Arial" w:hAnsi="Arial" w:cs="Arial"/>
                <w:color w:val="000000"/>
                <w:lang w:eastAsia="en-US"/>
              </w:rPr>
              <w:t>: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Kolumny powinny spełniać następujące wymagania: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Aktywna kolumna dwudrożna o mocy szczytowej max.1000 W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Peak</w:t>
            </w:r>
            <w:proofErr w:type="spellEnd"/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Końcówka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niskotonowa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400 W mocy ciągłej RMS pracująca w klasie D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Końcówka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wysokotonowa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100W mocy ciągłej RMS pracująca w klasie A/B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pasmo przenoszenia max.39 Hz – 20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kHz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(-3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),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maksymalne ciśnienie akustyczne SPL 126dB @1m,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Głośniki:</w:t>
            </w: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głośnik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nisko-średniotonowy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15”"/>
              </w:smartTagPr>
              <w:r>
                <w:rPr>
                  <w:rFonts w:ascii="Arial" w:hAnsi="Arial" w:cs="Arial"/>
                  <w:color w:val="000000"/>
                  <w:lang w:eastAsia="en-US"/>
                </w:rPr>
                <w:t>15”</w:t>
              </w:r>
            </w:smartTag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wysokotonowy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kompresowany tytanowy driver</w:t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1,4”"/>
              </w:smartTagPr>
              <w:r>
                <w:rPr>
                  <w:rFonts w:ascii="Arial" w:hAnsi="Arial" w:cs="Arial"/>
                  <w:color w:val="000000"/>
                  <w:lang w:eastAsia="en-US"/>
                </w:rPr>
                <w:t>1,4”</w:t>
              </w:r>
            </w:smartTag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064D2C" w:rsidRDefault="00064D2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Kolumna powinna posiadać: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wbudowany 3-punktowy korektor z parametrycznym środkiem z możliwością wyłączenia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regulację poziomu dźwięku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Crossover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ustawiony na 3kHz 24db/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oct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Symetryczne wejście combo XLR/TRS i wyjście THRU XLR,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Zabezpieczenie temperaturowe elektroniki,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Zabezpieczenie głośników (niezależna kompresja dla pasma LF i HF),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diody LED dla zasilania oraz sygnalizujące przesterowania,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Obudowę z tworzywa sztucznego,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Podcięcie obudowy do zastosowań jako monitor sceniczny, 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gniazdo do statywu</w:t>
            </w:r>
          </w:p>
          <w:p w:rsidR="00064D2C" w:rsidRDefault="00064D2C" w:rsidP="00FD1464">
            <w:pPr>
              <w:numPr>
                <w:ilvl w:val="0"/>
                <w:numId w:val="3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wygodne uchwyty boczne oraz uchwyt u góry obudowy</w:t>
            </w:r>
          </w:p>
          <w:p w:rsidR="00064D2C" w:rsidRDefault="00064D2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4D2C" w:rsidTr="0006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rPr>
                <w:lang w:eastAsia="en-US"/>
              </w:rPr>
            </w:pP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zestaw monitorów odsłuchowych dla potrzeb Katedry Montażu Filmowego </w:t>
            </w:r>
          </w:p>
          <w:p w:rsidR="00064D2C" w:rsidRDefault="00064D2C">
            <w:pPr>
              <w:rPr>
                <w:lang w:eastAsia="en-US"/>
              </w:rPr>
            </w:pPr>
            <w:r>
              <w:rPr>
                <w:rFonts w:ascii="Trebuchet MS" w:hAnsi="Trebuchet MS"/>
                <w:shd w:val="clear" w:color="auto" w:fill="FFFFFF"/>
                <w:lang w:eastAsia="en-US"/>
              </w:rPr>
              <w:br/>
            </w:r>
          </w:p>
          <w:p w:rsidR="00064D2C" w:rsidRDefault="00064D2C">
            <w:pPr>
              <w:rPr>
                <w:lang w:eastAsia="en-US"/>
              </w:rPr>
            </w:pPr>
            <w:r>
              <w:rPr>
                <w:rFonts w:ascii="Trebuchet MS" w:hAnsi="Trebuchet MS"/>
                <w:shd w:val="clear" w:color="auto" w:fill="FFFFFF"/>
                <w:lang w:eastAsia="en-US"/>
              </w:rPr>
              <w:t>Opis:</w:t>
            </w:r>
          </w:p>
          <w:p w:rsidR="00064D2C" w:rsidRDefault="00064D2C">
            <w:pPr>
              <w:shd w:val="clear" w:color="auto" w:fill="FFFFFF"/>
              <w:outlineLvl w:val="1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zCs w:val="24"/>
                <w:shd w:val="clear" w:color="auto" w:fill="FFFFFF"/>
                <w:lang w:eastAsia="en-US"/>
              </w:rPr>
              <w:t>Aktywne monitory studyjne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Moc: min. 50 W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Odtwarzacz basowy: 5 "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 xml:space="preserve">Głośnik </w:t>
            </w:r>
            <w:proofErr w:type="spellStart"/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wysokotonowy</w:t>
            </w:r>
            <w:proofErr w:type="spellEnd"/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: 0,75 "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Zakres częstotliwości: 60 Hz - 20kHz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 xml:space="preserve">Maks. SPL: 103 </w:t>
            </w:r>
            <w:proofErr w:type="spellStart"/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dB</w:t>
            </w:r>
            <w:proofErr w:type="spellEnd"/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Wejścia: 2x TS, Jack 3,5 mm TRS, RCA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Liczba sztuk: 2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Kolor: Czarny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Wymiary: 259x175x229 mm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Masa: 6,8 kg</w:t>
            </w:r>
          </w:p>
          <w:p w:rsidR="00064D2C" w:rsidRDefault="00064D2C">
            <w:pPr>
              <w:shd w:val="clear" w:color="auto" w:fill="FFFFFF"/>
              <w:rPr>
                <w:rFonts w:ascii="Open Sans" w:hAnsi="Open Sans" w:cs="Open Sans"/>
                <w:lang w:eastAsia="en-US"/>
              </w:rPr>
            </w:pPr>
            <w:r>
              <w:rPr>
                <w:rFonts w:ascii="Trebuchet MS" w:hAnsi="Trebuchet MS" w:cs="Open Sans"/>
                <w:shd w:val="clear" w:color="auto" w:fill="FFFFFF"/>
                <w:lang w:eastAsia="en-US"/>
              </w:rPr>
              <w:t>Głośnik: 5 "</w:t>
            </w:r>
          </w:p>
          <w:p w:rsidR="00064D2C" w:rsidRDefault="00064D2C">
            <w:pPr>
              <w:shd w:val="clear" w:color="auto" w:fill="FFFFFF"/>
              <w:rPr>
                <w:rFonts w:ascii="Arial" w:hAnsi="Arial" w:cs="Arial"/>
                <w:sz w:val="27"/>
                <w:szCs w:val="27"/>
                <w:lang w:eastAsia="en-US"/>
              </w:rPr>
            </w:pPr>
            <w:r>
              <w:rPr>
                <w:rFonts w:ascii="Trebuchet MS" w:hAnsi="Trebuchet MS" w:cs="Arial"/>
                <w:shd w:val="clear" w:color="auto" w:fill="FFFFFF"/>
                <w:lang w:eastAsia="en-US"/>
              </w:rPr>
              <w:t xml:space="preserve">Przykładowy model:  </w:t>
            </w:r>
            <w:proofErr w:type="spellStart"/>
            <w:r>
              <w:rPr>
                <w:rFonts w:ascii="Trebuchet MS" w:hAnsi="Trebuchet MS" w:cs="Arial"/>
                <w:b/>
                <w:bCs/>
                <w:lang w:eastAsia="en-US"/>
              </w:rPr>
              <w:t>Mackie</w:t>
            </w:r>
            <w:proofErr w:type="spellEnd"/>
            <w:r>
              <w:rPr>
                <w:rFonts w:ascii="Trebuchet MS" w:hAnsi="Trebuchet MS" w:cs="Arial"/>
                <w:b/>
                <w:bCs/>
                <w:lang w:eastAsia="en-US"/>
              </w:rPr>
              <w:t xml:space="preserve"> CR5BT </w:t>
            </w:r>
          </w:p>
          <w:p w:rsidR="00064D2C" w:rsidRDefault="00064D2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4D2C" w:rsidTr="00F92B6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SUMA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2C" w:rsidRDefault="00064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FD1464" w:rsidRPr="00D472BB" w:rsidRDefault="00FD1464">
      <w:pPr>
        <w:rPr>
          <w:b/>
        </w:rPr>
      </w:pPr>
    </w:p>
    <w:sectPr w:rsidR="00FD1464" w:rsidRPr="00D472BB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8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FA5855"/>
    <w:multiLevelType w:val="hybridMultilevel"/>
    <w:tmpl w:val="FDA8A1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32ADF"/>
    <w:rsid w:val="00015089"/>
    <w:rsid w:val="00015B04"/>
    <w:rsid w:val="00064D2C"/>
    <w:rsid w:val="00130018"/>
    <w:rsid w:val="001B2735"/>
    <w:rsid w:val="001B7BB2"/>
    <w:rsid w:val="00234173"/>
    <w:rsid w:val="00313234"/>
    <w:rsid w:val="0036072F"/>
    <w:rsid w:val="003C7DE5"/>
    <w:rsid w:val="003F0D5B"/>
    <w:rsid w:val="00415D4F"/>
    <w:rsid w:val="00713209"/>
    <w:rsid w:val="00734204"/>
    <w:rsid w:val="007A217E"/>
    <w:rsid w:val="00832ADF"/>
    <w:rsid w:val="009D010D"/>
    <w:rsid w:val="00AB2BB3"/>
    <w:rsid w:val="00AC5C8B"/>
    <w:rsid w:val="00CB51C0"/>
    <w:rsid w:val="00D1150F"/>
    <w:rsid w:val="00D472BB"/>
    <w:rsid w:val="00D60C80"/>
    <w:rsid w:val="00FB7129"/>
    <w:rsid w:val="00FD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2ADE-A656-462C-B87B-253F3DF3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7</cp:revision>
  <cp:lastPrinted>2017-11-21T11:07:00Z</cp:lastPrinted>
  <dcterms:created xsi:type="dcterms:W3CDTF">2017-11-26T12:32:00Z</dcterms:created>
  <dcterms:modified xsi:type="dcterms:W3CDTF">2017-12-02T12:45:00Z</dcterms:modified>
</cp:coreProperties>
</file>